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42" w:rsidRPr="00C10F7E" w:rsidRDefault="00FC4F42" w:rsidP="00C10F7E">
      <w:pPr>
        <w:spacing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212"/>
      </w:tblGrid>
      <w:tr w:rsidR="00FC4F42" w:rsidRPr="002E2862" w:rsidTr="00FC4F42">
        <w:tc>
          <w:tcPr>
            <w:tcW w:w="9212" w:type="dxa"/>
          </w:tcPr>
          <w:p w:rsidR="002E2862" w:rsidRPr="002E2862" w:rsidRDefault="002E2862" w:rsidP="002E2862">
            <w:pPr>
              <w:pStyle w:val="Titre1"/>
              <w:shd w:val="clear" w:color="auto" w:fill="FFFFFF"/>
              <w:spacing w:after="90" w:line="276" w:lineRule="auto"/>
              <w:jc w:val="center"/>
              <w:outlineLvl w:val="0"/>
              <w:rPr>
                <w:rFonts w:ascii="Times New Roman" w:hAnsi="Times New Roman" w:cs="Times New Roman"/>
                <w:color w:val="0070C0"/>
                <w:sz w:val="32"/>
                <w:szCs w:val="24"/>
              </w:rPr>
            </w:pPr>
            <w:r w:rsidRPr="002E2862">
              <w:rPr>
                <w:rFonts w:ascii="Times New Roman" w:hAnsi="Times New Roman" w:cs="Times New Roman"/>
                <w:color w:val="0070C0"/>
                <w:sz w:val="32"/>
                <w:szCs w:val="24"/>
              </w:rPr>
              <w:t>CONFINEMENT ET RESIDENCE DES ENFANTS</w:t>
            </w:r>
          </w:p>
          <w:p w:rsidR="002E2862" w:rsidRPr="002E2862" w:rsidRDefault="002E2862" w:rsidP="002E286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</w:pPr>
            <w:r w:rsidRPr="002E2862"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  <w:t>COMMENT LA MEDIATION FAMILIALE PEUT INTERVENIR DANS CE CONTEXTE ?</w:t>
            </w:r>
          </w:p>
          <w:p w:rsidR="00C10F7E" w:rsidRPr="002E2862" w:rsidRDefault="002E2862" w:rsidP="002E28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E2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</w:p>
        </w:tc>
      </w:tr>
    </w:tbl>
    <w:p w:rsidR="00E26BB9" w:rsidRPr="002E2862" w:rsidRDefault="00E26BB9" w:rsidP="002E28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862" w:rsidRPr="002E2862" w:rsidRDefault="002E2862" w:rsidP="002E2862">
      <w:pPr>
        <w:jc w:val="both"/>
        <w:rPr>
          <w:rFonts w:ascii="Times New Roman" w:hAnsi="Times New Roman" w:cs="Times New Roman"/>
          <w:sz w:val="24"/>
          <w:szCs w:val="24"/>
        </w:rPr>
      </w:pPr>
      <w:r w:rsidRPr="002E2862">
        <w:rPr>
          <w:rFonts w:ascii="Times New Roman" w:hAnsi="Times New Roman" w:cs="Times New Roman"/>
          <w:sz w:val="24"/>
          <w:szCs w:val="24"/>
        </w:rPr>
        <w:t>4 idées à retenir :</w:t>
      </w:r>
    </w:p>
    <w:p w:rsidR="002E2862" w:rsidRPr="002E2862" w:rsidRDefault="002E2862" w:rsidP="002E2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862" w:rsidRPr="002E2862" w:rsidRDefault="002E2862" w:rsidP="002E286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862">
        <w:rPr>
          <w:rFonts w:ascii="Times New Roman" w:hAnsi="Times New Roman" w:cs="Times New Roman"/>
          <w:sz w:val="24"/>
          <w:szCs w:val="24"/>
          <w:u w:val="single"/>
        </w:rPr>
        <w:t>La médiation peut avoir lieu avant, pendant ou après une procédure et en collaboration avec les avocats.</w:t>
      </w:r>
      <w:r w:rsidRPr="002E2862">
        <w:rPr>
          <w:rFonts w:ascii="Times New Roman" w:hAnsi="Times New Roman" w:cs="Times New Roman"/>
          <w:sz w:val="24"/>
          <w:szCs w:val="24"/>
        </w:rPr>
        <w:t xml:space="preserve"> Avec l’accord des personnes et en respectant le cadre déontologique les décisions prises en médiation peuvent être reprises juridiquement.</w:t>
      </w:r>
    </w:p>
    <w:p w:rsidR="002E2862" w:rsidRPr="002E2862" w:rsidRDefault="002E2862" w:rsidP="002E2862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2E2862">
        <w:rPr>
          <w:rFonts w:ascii="Times New Roman" w:hAnsi="Times New Roman" w:cs="Times New Roman"/>
          <w:sz w:val="24"/>
          <w:szCs w:val="24"/>
        </w:rPr>
        <w:t xml:space="preserve">La voie de la médiation ne s’oppose pas à la voie judiciaire, elles se complètent. </w:t>
      </w:r>
    </w:p>
    <w:p w:rsidR="002E2862" w:rsidRPr="002E2862" w:rsidRDefault="002E2862" w:rsidP="002E2862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2E2862" w:rsidRPr="002E2862" w:rsidRDefault="002E2862" w:rsidP="002E286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862">
        <w:rPr>
          <w:rFonts w:ascii="Times New Roman" w:hAnsi="Times New Roman" w:cs="Times New Roman"/>
          <w:sz w:val="24"/>
          <w:szCs w:val="24"/>
          <w:u w:val="single"/>
        </w:rPr>
        <w:t>La médiation peut être mise en place rapidement</w:t>
      </w:r>
      <w:r w:rsidRPr="002E2862">
        <w:rPr>
          <w:rFonts w:ascii="Times New Roman" w:hAnsi="Times New Roman" w:cs="Times New Roman"/>
          <w:sz w:val="24"/>
          <w:szCs w:val="24"/>
        </w:rPr>
        <w:t>, cela peut être une alternative aux lenteurs judiciaires actuelles.  Plusieurs séances sont néanmoins nécessaires en principe. Les séances de médiations peuvent avoir lieu en visio conférence.</w:t>
      </w:r>
    </w:p>
    <w:p w:rsidR="002E2862" w:rsidRPr="002E2862" w:rsidRDefault="002E2862" w:rsidP="002E28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862" w:rsidRPr="002E2862" w:rsidRDefault="002E2862" w:rsidP="002E286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862">
        <w:rPr>
          <w:rFonts w:ascii="Times New Roman" w:hAnsi="Times New Roman" w:cs="Times New Roman"/>
          <w:sz w:val="24"/>
          <w:szCs w:val="24"/>
          <w:u w:val="single"/>
        </w:rPr>
        <w:t>La médiation s’appuie sur les compétences des personnes</w:t>
      </w:r>
      <w:r w:rsidRPr="002E2862">
        <w:rPr>
          <w:rFonts w:ascii="Times New Roman" w:hAnsi="Times New Roman" w:cs="Times New Roman"/>
          <w:sz w:val="24"/>
          <w:szCs w:val="24"/>
        </w:rPr>
        <w:t xml:space="preserve"> qui peuvent dans un cadre sécurisé trouver des accords « sur mesure » adaptés à leurs enfants, à leurs valeurs, à leurs choix de vie et à une situation exceptionnelle telle que cette crise sanitaire. La médiation favorise la créativité.</w:t>
      </w:r>
    </w:p>
    <w:p w:rsidR="002E2862" w:rsidRPr="002E2862" w:rsidRDefault="002E2862" w:rsidP="002E2862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2E2862" w:rsidRPr="002E2862" w:rsidRDefault="002E2862" w:rsidP="002E2862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862">
        <w:rPr>
          <w:rFonts w:ascii="Times New Roman" w:hAnsi="Times New Roman" w:cs="Times New Roman"/>
          <w:sz w:val="24"/>
          <w:szCs w:val="24"/>
          <w:u w:val="single"/>
        </w:rPr>
        <w:t>La médiation familiale est différente de la thérapie de couple</w:t>
      </w:r>
      <w:r w:rsidRPr="002E2862">
        <w:rPr>
          <w:rFonts w:ascii="Times New Roman" w:hAnsi="Times New Roman" w:cs="Times New Roman"/>
          <w:sz w:val="24"/>
          <w:szCs w:val="24"/>
        </w:rPr>
        <w:t> :</w:t>
      </w:r>
    </w:p>
    <w:p w:rsidR="002E2862" w:rsidRPr="002E2862" w:rsidRDefault="002E2862" w:rsidP="002E2862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2E2862">
        <w:rPr>
          <w:rFonts w:ascii="Times New Roman" w:hAnsi="Times New Roman" w:cs="Times New Roman"/>
          <w:sz w:val="24"/>
          <w:szCs w:val="24"/>
        </w:rPr>
        <w:t>Si dans les deux cas il s’agit d’un espace de communication, la dimension concrète est à souligner en médiation, on peut travailler sur le planning, le budget, les démarches à effectuer… tout en exprimant ses émotions.</w:t>
      </w:r>
    </w:p>
    <w:p w:rsidR="002E2862" w:rsidRPr="002E2862" w:rsidRDefault="002E2862" w:rsidP="002E2862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2E2862">
        <w:rPr>
          <w:rFonts w:ascii="Times New Roman" w:hAnsi="Times New Roman" w:cs="Times New Roman"/>
          <w:sz w:val="24"/>
          <w:szCs w:val="24"/>
        </w:rPr>
        <w:t>Des accords de médiation peuvent être rédigés.</w:t>
      </w:r>
    </w:p>
    <w:p w:rsidR="002E2862" w:rsidRPr="002E2862" w:rsidRDefault="002E2862" w:rsidP="002E2862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2E2862">
        <w:rPr>
          <w:rFonts w:ascii="Times New Roman" w:hAnsi="Times New Roman" w:cs="Times New Roman"/>
          <w:sz w:val="24"/>
          <w:szCs w:val="24"/>
        </w:rPr>
        <w:t>Les liens avec le monde judicaire sont plus fréquents.</w:t>
      </w:r>
    </w:p>
    <w:p w:rsidR="002E2862" w:rsidRDefault="002E2862" w:rsidP="002E2862">
      <w:pPr>
        <w:pStyle w:val="Paragraphedeliste"/>
        <w:jc w:val="both"/>
      </w:pPr>
    </w:p>
    <w:p w:rsidR="00C10F7E" w:rsidRPr="00C10F7E" w:rsidRDefault="00C10F7E" w:rsidP="00C10F7E">
      <w:pPr>
        <w:shd w:val="clear" w:color="auto" w:fill="FFFFFF"/>
        <w:spacing w:line="276" w:lineRule="auto"/>
        <w:jc w:val="both"/>
        <w:rPr>
          <w:rFonts w:cstheme="minorHAnsi"/>
          <w:color w:val="222222"/>
          <w:sz w:val="24"/>
          <w:szCs w:val="24"/>
        </w:rPr>
      </w:pPr>
      <w:r w:rsidRPr="00C10F7E">
        <w:rPr>
          <w:rFonts w:cstheme="minorHAnsi"/>
          <w:color w:val="222222"/>
          <w:sz w:val="24"/>
          <w:szCs w:val="24"/>
        </w:rPr>
        <w:t> </w:t>
      </w:r>
    </w:p>
    <w:p w:rsidR="00FC4F42" w:rsidRPr="00FC4F42" w:rsidRDefault="00FC4F42" w:rsidP="00FC4F42">
      <w:pPr>
        <w:pStyle w:val="paragraph"/>
        <w:spacing w:before="0" w:beforeAutospacing="0" w:after="191" w:afterAutospacing="0" w:line="276" w:lineRule="auto"/>
        <w:jc w:val="both"/>
        <w:rPr>
          <w:rFonts w:asciiTheme="minorHAnsi" w:hAnsiTheme="minorHAnsi" w:cstheme="minorHAnsi"/>
        </w:rPr>
      </w:pPr>
    </w:p>
    <w:sectPr w:rsidR="00FC4F42" w:rsidRPr="00FC4F42" w:rsidSect="005748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75E" w:rsidRDefault="0059775E" w:rsidP="0011665E">
      <w:pPr>
        <w:spacing w:after="0" w:line="240" w:lineRule="auto"/>
      </w:pPr>
      <w:r>
        <w:separator/>
      </w:r>
    </w:p>
  </w:endnote>
  <w:endnote w:type="continuationSeparator" w:id="1">
    <w:p w:rsidR="0059775E" w:rsidRDefault="0059775E" w:rsidP="0011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5E" w:rsidRPr="001150D4" w:rsidRDefault="005072C6" w:rsidP="001150D4">
    <w:pPr>
      <w:pStyle w:val="Pieddepage"/>
      <w:jc w:val="center"/>
      <w:rPr>
        <w:rFonts w:asciiTheme="majorHAnsi" w:eastAsiaTheme="majorEastAsia" w:hAnsiTheme="majorHAnsi" w:cstheme="majorHAnsi"/>
        <w:color w:val="4472C4" w:themeColor="accent1"/>
        <w:sz w:val="18"/>
        <w:szCs w:val="18"/>
      </w:rPr>
    </w:pPr>
    <w:r w:rsidRPr="005072C6">
      <w:rPr>
        <w:noProof/>
        <w:color w:val="4472C4" w:themeColor="accent1"/>
      </w:rPr>
      <w:pict>
        <v:rect id="Rectangle 452" o:spid="_x0000_s4097" style="position:absolute;left:0;text-align:left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<w10:wrap anchorx="page" anchory="page"/>
        </v:rect>
      </w:pict>
    </w:r>
    <w:r w:rsidR="00DC466C" w:rsidRPr="001150D4">
      <w:rPr>
        <w:rFonts w:asciiTheme="majorHAnsi" w:eastAsiaTheme="majorEastAsia" w:hAnsiTheme="majorHAnsi" w:cstheme="majorBidi"/>
        <w:b/>
        <w:bCs/>
        <w:color w:val="4472C4" w:themeColor="accent1"/>
        <w:sz w:val="18"/>
        <w:szCs w:val="18"/>
      </w:rPr>
      <w:t xml:space="preserve">Cabinet d’Avocats BUCHINGER </w:t>
    </w:r>
    <w:r w:rsidR="00DC466C" w:rsidRPr="001150D4">
      <w:rPr>
        <w:rFonts w:asciiTheme="majorHAnsi" w:eastAsiaTheme="majorEastAsia" w:hAnsiTheme="majorHAnsi" w:cstheme="majorHAnsi"/>
        <w:b/>
        <w:bCs/>
        <w:color w:val="4472C4" w:themeColor="accent1"/>
        <w:sz w:val="18"/>
        <w:szCs w:val="18"/>
      </w:rPr>
      <w:t>&amp; RUBIN</w:t>
    </w:r>
    <w:r w:rsidR="00DC466C" w:rsidRPr="001150D4">
      <w:rPr>
        <w:rFonts w:asciiTheme="majorHAnsi" w:eastAsiaTheme="majorEastAsia" w:hAnsiTheme="majorHAnsi" w:cstheme="majorHAnsi"/>
        <w:color w:val="4472C4" w:themeColor="accent1"/>
        <w:sz w:val="18"/>
        <w:szCs w:val="18"/>
      </w:rPr>
      <w:t xml:space="preserve"> – 66 Avenue Victor Hugo</w:t>
    </w:r>
    <w:r w:rsidR="001150D4">
      <w:rPr>
        <w:rFonts w:asciiTheme="majorHAnsi" w:eastAsiaTheme="majorEastAsia" w:hAnsiTheme="majorHAnsi" w:cstheme="majorHAnsi"/>
        <w:color w:val="4472C4" w:themeColor="accent1"/>
        <w:sz w:val="18"/>
        <w:szCs w:val="18"/>
      </w:rPr>
      <w:t xml:space="preserve"> -</w:t>
    </w:r>
    <w:r w:rsidR="00DC466C" w:rsidRPr="001150D4">
      <w:rPr>
        <w:rFonts w:asciiTheme="majorHAnsi" w:eastAsiaTheme="majorEastAsia" w:hAnsiTheme="majorHAnsi" w:cstheme="majorHAnsi"/>
        <w:color w:val="4472C4" w:themeColor="accent1"/>
        <w:sz w:val="18"/>
        <w:szCs w:val="18"/>
      </w:rPr>
      <w:t xml:space="preserve"> Immeuble Léonard de Vinci </w:t>
    </w:r>
    <w:r w:rsidR="001150D4">
      <w:rPr>
        <w:rFonts w:asciiTheme="majorHAnsi" w:eastAsiaTheme="majorEastAsia" w:hAnsiTheme="majorHAnsi" w:cstheme="majorHAnsi"/>
        <w:color w:val="4472C4" w:themeColor="accent1"/>
        <w:sz w:val="18"/>
        <w:szCs w:val="18"/>
      </w:rPr>
      <w:t>-</w:t>
    </w:r>
    <w:r w:rsidR="00DC466C" w:rsidRPr="001150D4">
      <w:rPr>
        <w:rFonts w:asciiTheme="majorHAnsi" w:eastAsiaTheme="majorEastAsia" w:hAnsiTheme="majorHAnsi" w:cstheme="majorHAnsi"/>
        <w:color w:val="4472C4" w:themeColor="accent1"/>
        <w:sz w:val="18"/>
        <w:szCs w:val="18"/>
      </w:rPr>
      <w:t>75116 PARIS</w:t>
    </w:r>
  </w:p>
  <w:p w:rsidR="00DC466C" w:rsidRPr="001150D4" w:rsidRDefault="00DC466C" w:rsidP="001150D4">
    <w:pPr>
      <w:pStyle w:val="Pieddepage"/>
      <w:jc w:val="center"/>
      <w:rPr>
        <w:rFonts w:asciiTheme="majorHAnsi" w:eastAsiaTheme="majorEastAsia" w:hAnsiTheme="majorHAnsi" w:cstheme="majorHAnsi"/>
        <w:color w:val="4472C4" w:themeColor="accent1"/>
        <w:sz w:val="18"/>
        <w:szCs w:val="18"/>
      </w:rPr>
    </w:pPr>
    <w:r w:rsidRPr="001150D4">
      <w:rPr>
        <w:rFonts w:asciiTheme="majorHAnsi" w:eastAsiaTheme="majorEastAsia" w:hAnsiTheme="majorHAnsi" w:cstheme="majorHAnsi"/>
        <w:b/>
        <w:bCs/>
        <w:i/>
        <w:iCs/>
        <w:color w:val="4472C4" w:themeColor="accent1"/>
        <w:sz w:val="18"/>
        <w:szCs w:val="18"/>
      </w:rPr>
      <w:t>Tél :</w:t>
    </w:r>
    <w:r w:rsidR="001150D4" w:rsidRPr="001150D4">
      <w:rPr>
        <w:rFonts w:asciiTheme="majorHAnsi" w:eastAsiaTheme="majorEastAsia" w:hAnsiTheme="majorHAnsi" w:cstheme="majorHAnsi"/>
        <w:color w:val="4472C4" w:themeColor="accent1"/>
        <w:sz w:val="18"/>
        <w:szCs w:val="18"/>
      </w:rPr>
      <w:t>01.45.00.90.97 _ Port</w:t>
    </w:r>
    <w:r w:rsidRPr="001150D4">
      <w:rPr>
        <w:rFonts w:asciiTheme="majorHAnsi" w:eastAsiaTheme="majorEastAsia" w:hAnsiTheme="majorHAnsi" w:cstheme="majorHAnsi"/>
        <w:b/>
        <w:bCs/>
        <w:i/>
        <w:iCs/>
        <w:color w:val="4472C4" w:themeColor="accent1"/>
        <w:sz w:val="18"/>
        <w:szCs w:val="18"/>
      </w:rPr>
      <w:t> :</w:t>
    </w:r>
    <w:r w:rsidR="001150D4" w:rsidRPr="001150D4">
      <w:rPr>
        <w:rFonts w:asciiTheme="majorHAnsi" w:eastAsiaTheme="majorEastAsia" w:hAnsiTheme="majorHAnsi" w:cstheme="majorHAnsi"/>
        <w:color w:val="4472C4" w:themeColor="accent1"/>
        <w:sz w:val="18"/>
        <w:szCs w:val="18"/>
      </w:rPr>
      <w:t>06.21.50.70.79</w:t>
    </w:r>
    <w:r w:rsidR="001150D4">
      <w:rPr>
        <w:rFonts w:asciiTheme="majorHAnsi" w:eastAsiaTheme="majorEastAsia" w:hAnsiTheme="majorHAnsi" w:cstheme="majorHAnsi"/>
        <w:color w:val="4472C4" w:themeColor="accent1"/>
        <w:sz w:val="18"/>
        <w:szCs w:val="18"/>
      </w:rPr>
      <w:t>_</w:t>
    </w:r>
    <w:r w:rsidR="001150D4" w:rsidRPr="001150D4">
      <w:rPr>
        <w:rFonts w:asciiTheme="majorHAnsi" w:eastAsiaTheme="majorEastAsia" w:hAnsiTheme="majorHAnsi" w:cstheme="majorHAnsi"/>
        <w:b/>
        <w:bCs/>
        <w:i/>
        <w:iCs/>
        <w:color w:val="4472C4" w:themeColor="accent1"/>
        <w:sz w:val="18"/>
        <w:szCs w:val="18"/>
      </w:rPr>
      <w:t>Mail</w:t>
    </w:r>
    <w:r w:rsidRPr="001150D4">
      <w:rPr>
        <w:rFonts w:asciiTheme="majorHAnsi" w:eastAsiaTheme="majorEastAsia" w:hAnsiTheme="majorHAnsi" w:cstheme="majorHAnsi"/>
        <w:b/>
        <w:bCs/>
        <w:i/>
        <w:iCs/>
        <w:color w:val="4472C4" w:themeColor="accent1"/>
        <w:sz w:val="18"/>
        <w:szCs w:val="18"/>
      </w:rPr>
      <w:t xml:space="preserve"> : </w:t>
    </w:r>
    <w:hyperlink r:id="rId1" w:history="1">
      <w:r w:rsidRPr="001150D4">
        <w:rPr>
          <w:rStyle w:val="Lienhypertexte"/>
          <w:rFonts w:asciiTheme="majorHAnsi" w:eastAsiaTheme="majorEastAsia" w:hAnsiTheme="majorHAnsi" w:cstheme="majorHAnsi"/>
          <w:sz w:val="18"/>
          <w:szCs w:val="18"/>
        </w:rPr>
        <w:t>avocats@buchinger-rubin.com</w:t>
      </w:r>
    </w:hyperlink>
    <w:r w:rsidR="001150D4" w:rsidRPr="001150D4">
      <w:rPr>
        <w:rFonts w:asciiTheme="majorHAnsi" w:eastAsiaTheme="majorEastAsia" w:hAnsiTheme="majorHAnsi" w:cstheme="majorHAnsi"/>
        <w:color w:val="4472C4" w:themeColor="accent1"/>
        <w:sz w:val="18"/>
        <w:szCs w:val="18"/>
      </w:rPr>
      <w:t>&amp;</w:t>
    </w:r>
    <w:hyperlink r:id="rId2" w:history="1">
      <w:r w:rsidR="001150D4" w:rsidRPr="001150D4">
        <w:rPr>
          <w:rStyle w:val="Lienhypertexte"/>
          <w:rFonts w:asciiTheme="majorHAnsi" w:eastAsiaTheme="majorEastAsia" w:hAnsiTheme="majorHAnsi" w:cstheme="majorHAnsi"/>
          <w:sz w:val="18"/>
          <w:szCs w:val="18"/>
        </w:rPr>
        <w:t>judith@buchinger-rubin.com</w:t>
      </w:r>
    </w:hyperlink>
  </w:p>
  <w:p w:rsidR="001150D4" w:rsidRPr="001150D4" w:rsidRDefault="001150D4" w:rsidP="001150D4">
    <w:pPr>
      <w:pStyle w:val="Pieddepage"/>
      <w:jc w:val="center"/>
      <w:rPr>
        <w:b/>
        <w:bCs/>
        <w:sz w:val="18"/>
        <w:szCs w:val="18"/>
      </w:rPr>
    </w:pPr>
    <w:r w:rsidRPr="001150D4">
      <w:rPr>
        <w:rFonts w:asciiTheme="majorHAnsi" w:eastAsiaTheme="majorEastAsia" w:hAnsiTheme="majorHAnsi" w:cstheme="majorHAnsi"/>
        <w:b/>
        <w:bCs/>
        <w:color w:val="4472C4" w:themeColor="accent1"/>
        <w:sz w:val="18"/>
        <w:szCs w:val="18"/>
      </w:rPr>
      <w:t>www.buchinger-rubin.com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75E" w:rsidRDefault="0059775E" w:rsidP="0011665E">
      <w:pPr>
        <w:spacing w:after="0" w:line="240" w:lineRule="auto"/>
      </w:pPr>
      <w:r>
        <w:separator/>
      </w:r>
    </w:p>
  </w:footnote>
  <w:footnote w:type="continuationSeparator" w:id="1">
    <w:p w:rsidR="0059775E" w:rsidRDefault="0059775E" w:rsidP="0011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5E" w:rsidRDefault="0011665E" w:rsidP="00FC4F42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1688356" cy="918845"/>
          <wp:effectExtent l="0" t="0" r="762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&amp;R-fonce-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68" cy="934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665E" w:rsidRDefault="0011665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944"/>
    <w:multiLevelType w:val="hybridMultilevel"/>
    <w:tmpl w:val="FFA64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352059"/>
    <w:multiLevelType w:val="hybridMultilevel"/>
    <w:tmpl w:val="56E866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02012"/>
    <w:multiLevelType w:val="multilevel"/>
    <w:tmpl w:val="1FBC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B67BE3"/>
    <w:multiLevelType w:val="hybridMultilevel"/>
    <w:tmpl w:val="00621BF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BE2F98"/>
    <w:multiLevelType w:val="hybridMultilevel"/>
    <w:tmpl w:val="58C620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83DCB"/>
    <w:multiLevelType w:val="multilevel"/>
    <w:tmpl w:val="A1EA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63F22B0"/>
    <w:multiLevelType w:val="hybridMultilevel"/>
    <w:tmpl w:val="E7567D42"/>
    <w:lvl w:ilvl="0" w:tplc="4FAA89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0074B"/>
    <w:multiLevelType w:val="hybridMultilevel"/>
    <w:tmpl w:val="6772132A"/>
    <w:lvl w:ilvl="0" w:tplc="EE04BDA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A4517"/>
    <w:multiLevelType w:val="multilevel"/>
    <w:tmpl w:val="8816325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21E55CB"/>
    <w:multiLevelType w:val="multilevel"/>
    <w:tmpl w:val="3952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C80AEF"/>
    <w:multiLevelType w:val="hybridMultilevel"/>
    <w:tmpl w:val="5F6C3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061CA"/>
    <w:multiLevelType w:val="multilevel"/>
    <w:tmpl w:val="BAB4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2D6F93"/>
    <w:multiLevelType w:val="hybridMultilevel"/>
    <w:tmpl w:val="578AC9D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6738E"/>
    <w:multiLevelType w:val="hybridMultilevel"/>
    <w:tmpl w:val="E2D243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B220A"/>
    <w:multiLevelType w:val="multilevel"/>
    <w:tmpl w:val="19E81D7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779D2707"/>
    <w:multiLevelType w:val="hybridMultilevel"/>
    <w:tmpl w:val="DCD8E07A"/>
    <w:lvl w:ilvl="0" w:tplc="4FAA89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51503"/>
    <w:multiLevelType w:val="hybridMultilevel"/>
    <w:tmpl w:val="96C200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3D2E11"/>
    <w:multiLevelType w:val="hybridMultilevel"/>
    <w:tmpl w:val="F1F4AB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"/>
  </w:num>
  <w:num w:numId="5">
    <w:abstractNumId w:val="13"/>
  </w:num>
  <w:num w:numId="6">
    <w:abstractNumId w:val="17"/>
  </w:num>
  <w:num w:numId="7">
    <w:abstractNumId w:val="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16"/>
  </w:num>
  <w:num w:numId="13">
    <w:abstractNumId w:val="11"/>
  </w:num>
  <w:num w:numId="14">
    <w:abstractNumId w:val="8"/>
  </w:num>
  <w:num w:numId="15">
    <w:abstractNumId w:val="3"/>
  </w:num>
  <w:num w:numId="16">
    <w:abstractNumId w:val="14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1665E"/>
    <w:rsid w:val="0004496F"/>
    <w:rsid w:val="000A13CB"/>
    <w:rsid w:val="000A67F5"/>
    <w:rsid w:val="001150D4"/>
    <w:rsid w:val="0011665E"/>
    <w:rsid w:val="001814C5"/>
    <w:rsid w:val="00222AFA"/>
    <w:rsid w:val="00287A8B"/>
    <w:rsid w:val="002E2862"/>
    <w:rsid w:val="00334115"/>
    <w:rsid w:val="00375220"/>
    <w:rsid w:val="004A77C2"/>
    <w:rsid w:val="004B1128"/>
    <w:rsid w:val="00501120"/>
    <w:rsid w:val="005072C6"/>
    <w:rsid w:val="00532C55"/>
    <w:rsid w:val="00556BBE"/>
    <w:rsid w:val="005748A4"/>
    <w:rsid w:val="0059775E"/>
    <w:rsid w:val="005A1A0C"/>
    <w:rsid w:val="005F534A"/>
    <w:rsid w:val="00613D48"/>
    <w:rsid w:val="006A623A"/>
    <w:rsid w:val="006B0687"/>
    <w:rsid w:val="006C7510"/>
    <w:rsid w:val="006D4F18"/>
    <w:rsid w:val="00727242"/>
    <w:rsid w:val="00775272"/>
    <w:rsid w:val="007C4389"/>
    <w:rsid w:val="00855B43"/>
    <w:rsid w:val="00895B79"/>
    <w:rsid w:val="008C3981"/>
    <w:rsid w:val="009821C3"/>
    <w:rsid w:val="00A72BA7"/>
    <w:rsid w:val="00AC7130"/>
    <w:rsid w:val="00AE2D73"/>
    <w:rsid w:val="00B878C4"/>
    <w:rsid w:val="00C10F7E"/>
    <w:rsid w:val="00C3585A"/>
    <w:rsid w:val="00C84A3E"/>
    <w:rsid w:val="00C853EE"/>
    <w:rsid w:val="00D82B27"/>
    <w:rsid w:val="00DA037D"/>
    <w:rsid w:val="00DC466C"/>
    <w:rsid w:val="00E26BB9"/>
    <w:rsid w:val="00E543F3"/>
    <w:rsid w:val="00E55A4F"/>
    <w:rsid w:val="00E81549"/>
    <w:rsid w:val="00EB73BC"/>
    <w:rsid w:val="00EF2FC5"/>
    <w:rsid w:val="00F11611"/>
    <w:rsid w:val="00F14801"/>
    <w:rsid w:val="00F57A0B"/>
    <w:rsid w:val="00F57DB8"/>
    <w:rsid w:val="00FA0395"/>
    <w:rsid w:val="00FB0285"/>
    <w:rsid w:val="00FC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8A4"/>
  </w:style>
  <w:style w:type="paragraph" w:styleId="Titre1">
    <w:name w:val="heading 1"/>
    <w:basedOn w:val="Normal"/>
    <w:next w:val="Normal"/>
    <w:link w:val="Titre1Car"/>
    <w:uiPriority w:val="9"/>
    <w:qFormat/>
    <w:rsid w:val="00FC4F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55B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855B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7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1665E"/>
    <w:rPr>
      <w:b/>
      <w:bCs/>
    </w:rPr>
  </w:style>
  <w:style w:type="character" w:styleId="Accentuation">
    <w:name w:val="Emphasis"/>
    <w:basedOn w:val="Policepardfaut"/>
    <w:uiPriority w:val="20"/>
    <w:qFormat/>
    <w:rsid w:val="0011665E"/>
    <w:rPr>
      <w:i/>
      <w:iCs/>
    </w:rPr>
  </w:style>
  <w:style w:type="character" w:styleId="Lienhypertexte">
    <w:name w:val="Hyperlink"/>
    <w:basedOn w:val="Policepardfaut"/>
    <w:uiPriority w:val="99"/>
    <w:unhideWhenUsed/>
    <w:rsid w:val="0011665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1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65E"/>
  </w:style>
  <w:style w:type="paragraph" w:styleId="Pieddepage">
    <w:name w:val="footer"/>
    <w:basedOn w:val="Normal"/>
    <w:link w:val="PieddepageCar"/>
    <w:uiPriority w:val="99"/>
    <w:unhideWhenUsed/>
    <w:rsid w:val="0011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65E"/>
  </w:style>
  <w:style w:type="character" w:customStyle="1" w:styleId="UnresolvedMention">
    <w:name w:val="Unresolved Mention"/>
    <w:basedOn w:val="Policepardfaut"/>
    <w:uiPriority w:val="99"/>
    <w:semiHidden/>
    <w:unhideWhenUsed/>
    <w:rsid w:val="00DC466C"/>
    <w:rPr>
      <w:color w:val="605E5C"/>
      <w:shd w:val="clear" w:color="auto" w:fill="E1DFDD"/>
    </w:rPr>
  </w:style>
  <w:style w:type="paragraph" w:customStyle="1" w:styleId="niv1">
    <w:name w:val="niv1"/>
    <w:basedOn w:val="Normal"/>
    <w:uiPriority w:val="99"/>
    <w:rsid w:val="0085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55B4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55B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B73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phedeliste">
    <w:name w:val="List Paragraph"/>
    <w:basedOn w:val="Normal"/>
    <w:uiPriority w:val="34"/>
    <w:qFormat/>
    <w:rsid w:val="00EB73BC"/>
    <w:pPr>
      <w:spacing w:after="200" w:line="276" w:lineRule="auto"/>
      <w:ind w:left="720"/>
      <w:contextualSpacing/>
    </w:pPr>
  </w:style>
  <w:style w:type="character" w:customStyle="1" w:styleId="citation">
    <w:name w:val="citation"/>
    <w:basedOn w:val="Policepardfaut"/>
    <w:rsid w:val="00EB73BC"/>
  </w:style>
  <w:style w:type="character" w:customStyle="1" w:styleId="spipnoteref">
    <w:name w:val="spip_note_ref"/>
    <w:basedOn w:val="Policepardfaut"/>
    <w:rsid w:val="00EB73BC"/>
  </w:style>
  <w:style w:type="table" w:styleId="Grilledutableau">
    <w:name w:val="Table Grid"/>
    <w:basedOn w:val="TableauNormal"/>
    <w:uiPriority w:val="59"/>
    <w:rsid w:val="00EB7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8C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C4F4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paragraph">
    <w:name w:val="paragraph"/>
    <w:basedOn w:val="Normal"/>
    <w:rsid w:val="00FC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10F7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0242">
          <w:blockQuote w:val="1"/>
          <w:marLeft w:val="720"/>
          <w:marRight w:val="720"/>
          <w:marTop w:val="480"/>
          <w:marBottom w:val="480"/>
          <w:divBdr>
            <w:top w:val="none" w:sz="0" w:space="11" w:color="E30917"/>
            <w:left w:val="single" w:sz="24" w:space="11" w:color="E30917"/>
            <w:bottom w:val="none" w:sz="0" w:space="11" w:color="E30917"/>
            <w:right w:val="none" w:sz="0" w:space="11" w:color="E30917"/>
          </w:divBdr>
        </w:div>
      </w:divsChild>
    </w:div>
    <w:div w:id="1626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udith@buchinger-rubin.com" TargetMode="External"/><Relationship Id="rId1" Type="http://schemas.openxmlformats.org/officeDocument/2006/relationships/hyperlink" Target="mailto:avocats@buchinger-rub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buchinger</dc:creator>
  <cp:lastModifiedBy>Léa Marteaux</cp:lastModifiedBy>
  <cp:revision>2</cp:revision>
  <cp:lastPrinted>2020-05-22T07:43:00Z</cp:lastPrinted>
  <dcterms:created xsi:type="dcterms:W3CDTF">2020-06-17T14:52:00Z</dcterms:created>
  <dcterms:modified xsi:type="dcterms:W3CDTF">2020-06-17T14:52:00Z</dcterms:modified>
</cp:coreProperties>
</file>